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8128"/>
      </w:tblGrid>
      <w:tr w:rsidR="00865B0B" w:rsidRPr="0019103D" w14:paraId="5BEF0532" w14:textId="77777777" w:rsidTr="00763CE4">
        <w:trPr>
          <w:trHeight w:val="233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38BC07AB" w14:textId="77777777" w:rsidR="00865B0B" w:rsidRPr="004A22C7" w:rsidRDefault="00865B0B" w:rsidP="00763CE4">
            <w:pPr>
              <w:rPr>
                <w:rFonts w:ascii="Garamond" w:hAnsi="Garamond"/>
                <w:sz w:val="40"/>
              </w:rPr>
            </w:pPr>
            <w:r w:rsidRPr="00FC68D6">
              <w:rPr>
                <w:rFonts w:ascii="Garamond" w:hAnsi="Garamond"/>
                <w:noProof/>
                <w:sz w:val="40"/>
              </w:rPr>
              <w:drawing>
                <wp:inline distT="0" distB="0" distL="0" distR="0" wp14:anchorId="44DA6893" wp14:editId="09EAB1B6">
                  <wp:extent cx="704920" cy="797594"/>
                  <wp:effectExtent l="19050" t="0" r="19050" b="269240"/>
                  <wp:docPr id="1" name="Immagine 1" descr="Stemma Ufficiale piccol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ma Ufficiale piccol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t="9474"/>
                          <a:stretch/>
                        </pic:blipFill>
                        <pic:spPr bwMode="auto">
                          <a:xfrm>
                            <a:off x="0" y="0"/>
                            <a:ext cx="704850" cy="7975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tcBorders>
              <w:top w:val="nil"/>
              <w:bottom w:val="dotted" w:sz="4" w:space="0" w:color="auto"/>
              <w:right w:val="nil"/>
            </w:tcBorders>
          </w:tcPr>
          <w:p w14:paraId="207EFF58" w14:textId="77777777" w:rsidR="00865B0B" w:rsidRPr="004A22C7" w:rsidRDefault="00865B0B" w:rsidP="00763CE4">
            <w:pPr>
              <w:jc w:val="center"/>
              <w:rPr>
                <w:rFonts w:ascii="Bookman Old Style" w:hAnsi="Bookman Old Style"/>
                <w:spacing w:val="-20"/>
                <w:sz w:val="40"/>
              </w:rPr>
            </w:pPr>
            <w:r w:rsidRPr="004A22C7">
              <w:rPr>
                <w:rFonts w:ascii="Bookman Old Style" w:hAnsi="Bookman Old Style"/>
                <w:b/>
                <w:spacing w:val="-20"/>
                <w:sz w:val="48"/>
              </w:rPr>
              <w:t>Comune di Castel Focognano</w:t>
            </w:r>
          </w:p>
          <w:p w14:paraId="43168CBD" w14:textId="77777777" w:rsidR="00865B0B" w:rsidRPr="004A22C7" w:rsidRDefault="00865B0B" w:rsidP="00763CE4">
            <w:pPr>
              <w:jc w:val="center"/>
              <w:rPr>
                <w:rFonts w:ascii="Bookman Old Style" w:hAnsi="Bookman Old Style"/>
                <w:spacing w:val="-20"/>
                <w:sz w:val="40"/>
              </w:rPr>
            </w:pPr>
            <w:r w:rsidRPr="004A22C7">
              <w:rPr>
                <w:rFonts w:ascii="Bookman Old Style" w:hAnsi="Bookman Old Style"/>
                <w:spacing w:val="-20"/>
                <w:sz w:val="40"/>
              </w:rPr>
              <w:t>(Provincia di Arezzo)</w:t>
            </w:r>
          </w:p>
          <w:p w14:paraId="53220A39" w14:textId="77777777" w:rsidR="00865B0B" w:rsidRPr="004A22C7" w:rsidRDefault="00865B0B" w:rsidP="00763CE4">
            <w:pPr>
              <w:jc w:val="center"/>
              <w:rPr>
                <w:rFonts w:ascii="Bookman Old Style" w:hAnsi="Bookman Old Style"/>
                <w:sz w:val="40"/>
              </w:rPr>
            </w:pPr>
            <w:r w:rsidRPr="004A22C7">
              <w:rPr>
                <w:rFonts w:ascii="Bookman Old Style" w:hAnsi="Bookman Old Style"/>
                <w:bCs/>
                <w:i/>
                <w:iCs/>
                <w:sz w:val="22"/>
              </w:rPr>
              <w:t>www.comune.castel-focognano.ar.it</w:t>
            </w:r>
          </w:p>
        </w:tc>
      </w:tr>
    </w:tbl>
    <w:p w14:paraId="419A9356" w14:textId="11DDBC81" w:rsidR="00991F94" w:rsidRPr="00A63187" w:rsidRDefault="00991F94" w:rsidP="00991F94">
      <w:pPr>
        <w:jc w:val="right"/>
        <w:rPr>
          <w:b/>
        </w:rPr>
      </w:pP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b/>
        </w:rPr>
        <w:t>allegato 1</w:t>
      </w:r>
    </w:p>
    <w:p w14:paraId="7BA73CDB" w14:textId="28759324" w:rsidR="00865B0B" w:rsidRDefault="00865B0B" w:rsidP="00865B0B">
      <w:pPr>
        <w:pStyle w:val="Intestazione"/>
        <w:rPr>
          <w:rFonts w:ascii="Arial Rounded MT Bold" w:hAnsi="Arial Rounded MT Bold"/>
          <w:sz w:val="24"/>
          <w:szCs w:val="24"/>
        </w:rPr>
      </w:pPr>
    </w:p>
    <w:p w14:paraId="59D69AC3" w14:textId="77777777" w:rsidR="00865B0B" w:rsidRPr="00F02410" w:rsidRDefault="00865B0B" w:rsidP="00865B0B">
      <w:pPr>
        <w:pStyle w:val="Intestazione"/>
        <w:rPr>
          <w:rFonts w:ascii="Arial Rounded MT Bold" w:hAnsi="Arial Rounded MT Bold"/>
          <w:sz w:val="24"/>
          <w:szCs w:val="24"/>
        </w:rPr>
      </w:pPr>
    </w:p>
    <w:p w14:paraId="18FC18C3" w14:textId="77777777" w:rsidR="00865B0B" w:rsidRDefault="00865B0B" w:rsidP="007A720B"/>
    <w:p w14:paraId="126B12E0" w14:textId="4BD95710" w:rsidR="00614785" w:rsidRDefault="007A720B" w:rsidP="00614785">
      <w:pPr>
        <w:jc w:val="center"/>
        <w:rPr>
          <w:b/>
        </w:rPr>
      </w:pPr>
      <w:r w:rsidRPr="00865B0B">
        <w:rPr>
          <w:b/>
        </w:rPr>
        <w:t>AVVISO PUBBLICO</w:t>
      </w:r>
    </w:p>
    <w:p w14:paraId="6BEDD687" w14:textId="77777777" w:rsidR="00614785" w:rsidRDefault="00614785" w:rsidP="00614785">
      <w:pPr>
        <w:jc w:val="center"/>
        <w:rPr>
          <w:b/>
        </w:rPr>
      </w:pPr>
    </w:p>
    <w:p w14:paraId="1A4EB63A" w14:textId="6F4EA5FC" w:rsidR="00865B0B" w:rsidRPr="00865B0B" w:rsidRDefault="007A720B" w:rsidP="00865B0B">
      <w:pPr>
        <w:jc w:val="both"/>
        <w:rPr>
          <w:b/>
        </w:rPr>
      </w:pPr>
      <w:r w:rsidRPr="00865B0B">
        <w:rPr>
          <w:b/>
        </w:rPr>
        <w:t xml:space="preserve">MANIFESTAZIONE DI INTERESSE ALLA CONCESSIONE IN COMODATO GRATUITO AL COMUNE DI </w:t>
      </w:r>
      <w:r w:rsidR="00865B0B">
        <w:rPr>
          <w:b/>
        </w:rPr>
        <w:t>CASTEL FOCOGNANO</w:t>
      </w:r>
      <w:r w:rsidR="00803690">
        <w:rPr>
          <w:b/>
        </w:rPr>
        <w:t>,</w:t>
      </w:r>
      <w:r w:rsidR="00865B0B">
        <w:rPr>
          <w:b/>
        </w:rPr>
        <w:t xml:space="preserve"> </w:t>
      </w:r>
      <w:r w:rsidRPr="00865B0B">
        <w:rPr>
          <w:b/>
        </w:rPr>
        <w:t xml:space="preserve">PER LA DURATA DI </w:t>
      </w:r>
      <w:r w:rsidRPr="00262DBD">
        <w:rPr>
          <w:b/>
        </w:rPr>
        <w:t>ANNI TRE</w:t>
      </w:r>
      <w:r w:rsidR="00803690">
        <w:rPr>
          <w:b/>
        </w:rPr>
        <w:t>,</w:t>
      </w:r>
      <w:r w:rsidRPr="00865B0B">
        <w:rPr>
          <w:b/>
        </w:rPr>
        <w:t xml:space="preserve"> DI LOCALI E RELATIVE PERTINE</w:t>
      </w:r>
      <w:r w:rsidR="00F226DF">
        <w:rPr>
          <w:b/>
        </w:rPr>
        <w:t>NZE PRESSO STRUTTURE RICETTIVE,</w:t>
      </w:r>
      <w:r w:rsidRPr="00865B0B">
        <w:rPr>
          <w:b/>
        </w:rPr>
        <w:t xml:space="preserve"> EDIFICI, VILLE DI PARTICOLARE VALORE STORICO, ARCHITETTONICO, AMBIENTALE, ARTISTICO O TURISTICO PRESENTI SUL TERRITORIO COMUNALE AI FINI DI CELEBRAZIONE DI MATRIMONI ED UNIONI CIVILI. </w:t>
      </w:r>
    </w:p>
    <w:p w14:paraId="58B18A30" w14:textId="77777777" w:rsidR="00865B0B" w:rsidRDefault="00865B0B" w:rsidP="00865B0B">
      <w:pPr>
        <w:jc w:val="both"/>
        <w:rPr>
          <w:b/>
        </w:rPr>
      </w:pPr>
    </w:p>
    <w:p w14:paraId="2E0F3957" w14:textId="4CBB2B95" w:rsidR="00865B0B" w:rsidRPr="00865B0B" w:rsidRDefault="00865B0B" w:rsidP="00865B0B">
      <w:pPr>
        <w:jc w:val="center"/>
      </w:pPr>
      <w:r w:rsidRPr="003E6E13">
        <w:t>Il Respon</w:t>
      </w:r>
      <w:r w:rsidR="003E6E13">
        <w:t xml:space="preserve">sabile </w:t>
      </w:r>
      <w:r w:rsidR="00803690">
        <w:t xml:space="preserve">dei </w:t>
      </w:r>
      <w:r w:rsidR="003E6E13">
        <w:t xml:space="preserve">Servizi Demografici </w:t>
      </w:r>
    </w:p>
    <w:p w14:paraId="191799A5" w14:textId="77777777" w:rsidR="00865B0B" w:rsidRDefault="00865B0B" w:rsidP="007A720B"/>
    <w:p w14:paraId="505C06A2" w14:textId="35E60BC5" w:rsidR="00865B0B" w:rsidRDefault="007A720B" w:rsidP="007A720B">
      <w:r w:rsidRPr="00865B0B">
        <w:rPr>
          <w:b/>
        </w:rPr>
        <w:t xml:space="preserve">PREMESSO </w:t>
      </w:r>
      <w:r w:rsidR="00581A4F" w:rsidRPr="00581A4F">
        <w:rPr>
          <w:bCs/>
        </w:rPr>
        <w:t>che</w:t>
      </w:r>
      <w:r w:rsidRPr="00581A4F">
        <w:rPr>
          <w:bCs/>
        </w:rPr>
        <w:t>:</w:t>
      </w:r>
      <w:r>
        <w:t xml:space="preserve"> </w:t>
      </w:r>
    </w:p>
    <w:p w14:paraId="75774911" w14:textId="77777777" w:rsidR="00865B0B" w:rsidRDefault="007A720B" w:rsidP="00C67940">
      <w:pPr>
        <w:pStyle w:val="Paragrafoelenco"/>
        <w:numPr>
          <w:ilvl w:val="0"/>
          <w:numId w:val="1"/>
        </w:numPr>
        <w:jc w:val="both"/>
      </w:pPr>
      <w:r>
        <w:t>l’art.106 del Codice Civile prevede che la sede comunale sia il luogo di celebrazione del matrimonio civile: “</w:t>
      </w:r>
      <w:r w:rsidRPr="00614785">
        <w:rPr>
          <w:i/>
          <w:iCs/>
        </w:rPr>
        <w:t>Il matrimonio deve essere celebrato pubblicamente nella casa comunale davanti all’ufficiale dello stato civile al quale fu fatta la richiesta di pubblicazione</w:t>
      </w:r>
      <w:r>
        <w:t xml:space="preserve">”; </w:t>
      </w:r>
    </w:p>
    <w:p w14:paraId="7C3B17AB" w14:textId="77777777" w:rsidR="00865B0B" w:rsidRPr="00865B0B" w:rsidRDefault="00865B0B" w:rsidP="00865B0B">
      <w:pPr>
        <w:jc w:val="both"/>
        <w:rPr>
          <w:sz w:val="16"/>
          <w:szCs w:val="16"/>
        </w:rPr>
      </w:pPr>
    </w:p>
    <w:p w14:paraId="0207FD20" w14:textId="77777777" w:rsidR="00865B0B" w:rsidRDefault="007A720B" w:rsidP="00C67940">
      <w:pPr>
        <w:pStyle w:val="Paragrafoelenco"/>
        <w:numPr>
          <w:ilvl w:val="0"/>
          <w:numId w:val="1"/>
        </w:numPr>
        <w:jc w:val="both"/>
      </w:pPr>
      <w:r>
        <w:t>il Massimario dello Stato Civile, paragrafo 9.5.1, chiarisce che “</w:t>
      </w:r>
      <w:r w:rsidRPr="00614785">
        <w:rPr>
          <w:i/>
          <w:iCs/>
        </w:rPr>
        <w:t>per casa comunale deve intendersi un edificio che stabilmente sia nella disponibilità dell’amministrazione comunale per lo svolgimento di servizi, propri o di delega statale, che abbiano carattere di continuità e di esclusività</w:t>
      </w:r>
      <w:r>
        <w:t xml:space="preserve">”; </w:t>
      </w:r>
    </w:p>
    <w:p w14:paraId="07866DCD" w14:textId="77777777" w:rsidR="00865B0B" w:rsidRPr="00865B0B" w:rsidRDefault="00865B0B" w:rsidP="007A720B">
      <w:pPr>
        <w:rPr>
          <w:sz w:val="16"/>
          <w:szCs w:val="16"/>
        </w:rPr>
      </w:pPr>
    </w:p>
    <w:p w14:paraId="4B2EF54A" w14:textId="5916A4BC" w:rsidR="00865B0B" w:rsidRDefault="007A720B" w:rsidP="00C67940">
      <w:pPr>
        <w:pStyle w:val="Paragrafoelenco"/>
        <w:numPr>
          <w:ilvl w:val="0"/>
          <w:numId w:val="1"/>
        </w:numPr>
        <w:jc w:val="both"/>
      </w:pPr>
      <w:r>
        <w:t xml:space="preserve"> l’art.</w:t>
      </w:r>
      <w:r w:rsidR="00581A4F">
        <w:t xml:space="preserve"> </w:t>
      </w:r>
      <w:r>
        <w:t>3 del D.P.R.</w:t>
      </w:r>
      <w:r w:rsidR="00581A4F">
        <w:t xml:space="preserve"> n.</w:t>
      </w:r>
      <w:r>
        <w:t>396/2000 prevede che “</w:t>
      </w:r>
      <w:r w:rsidR="00581A4F">
        <w:t xml:space="preserve">1. </w:t>
      </w:r>
      <w:r w:rsidRPr="00614785">
        <w:rPr>
          <w:i/>
          <w:iCs/>
        </w:rPr>
        <w:t xml:space="preserve">I Comuni possono disporre, anche per singole funzioni, l’istituzione di uno o più separati uffici dello Stato civile. </w:t>
      </w:r>
      <w:r w:rsidR="00581A4F">
        <w:rPr>
          <w:i/>
          <w:iCs/>
        </w:rPr>
        <w:t xml:space="preserve">2. </w:t>
      </w:r>
      <w:r w:rsidRPr="00614785">
        <w:rPr>
          <w:i/>
          <w:iCs/>
        </w:rPr>
        <w:t>Gli uffici separati dello stato civile vengono istituiti e soppressi con Deliberazione di Giunta comunale. Il relativo atto è trasmesso al Prefetto</w:t>
      </w:r>
      <w:r>
        <w:t xml:space="preserve">”; </w:t>
      </w:r>
    </w:p>
    <w:p w14:paraId="638501F8" w14:textId="77777777" w:rsidR="00865B0B" w:rsidRDefault="00865B0B" w:rsidP="007A720B"/>
    <w:p w14:paraId="00A97FCF" w14:textId="627AC515" w:rsidR="00C67940" w:rsidRDefault="00C67940" w:rsidP="007A720B">
      <w:r>
        <w:rPr>
          <w:b/>
        </w:rPr>
        <w:t>VIST</w:t>
      </w:r>
      <w:r w:rsidR="00614785">
        <w:rPr>
          <w:b/>
        </w:rPr>
        <w:t>E</w:t>
      </w:r>
      <w:r>
        <w:t>:</w:t>
      </w:r>
    </w:p>
    <w:p w14:paraId="5E05867B" w14:textId="77777777" w:rsidR="00C67940" w:rsidRPr="00262DBD" w:rsidRDefault="00C67940" w:rsidP="00C67940">
      <w:pPr>
        <w:pStyle w:val="Paragrafoelenco"/>
        <w:numPr>
          <w:ilvl w:val="0"/>
          <w:numId w:val="1"/>
        </w:numPr>
        <w:jc w:val="both"/>
      </w:pPr>
      <w:r w:rsidRPr="00262DBD">
        <w:t>la Circolare del Ministero dell’Interno n. 10 del 28/2/2014 Prot. 532 che interpreta alcune norme dettate dal Codice Civile circa le “</w:t>
      </w:r>
      <w:r w:rsidRPr="00262DBD">
        <w:rPr>
          <w:i/>
        </w:rPr>
        <w:t>celebrazioni del matrimonio civile presso siti diversi dalla casa comunale</w:t>
      </w:r>
      <w:r w:rsidRPr="00262DBD">
        <w:t>”;</w:t>
      </w:r>
    </w:p>
    <w:p w14:paraId="1504F74F" w14:textId="77777777" w:rsidR="00C67940" w:rsidRDefault="00C67940" w:rsidP="00C67940">
      <w:pPr>
        <w:jc w:val="both"/>
        <w:rPr>
          <w:b/>
        </w:rPr>
      </w:pPr>
    </w:p>
    <w:p w14:paraId="7A905C06" w14:textId="4E0CF23A" w:rsidR="00C67940" w:rsidRDefault="00FB1F33" w:rsidP="00FB1F33">
      <w:pPr>
        <w:pStyle w:val="Paragrafoelenco"/>
        <w:numPr>
          <w:ilvl w:val="0"/>
          <w:numId w:val="1"/>
        </w:numPr>
        <w:jc w:val="both"/>
      </w:pPr>
      <w:r>
        <w:t>il</w:t>
      </w:r>
      <w:r w:rsidR="00C67940">
        <w:t xml:space="preserve"> parere espresso dal</w:t>
      </w:r>
      <w:r w:rsidR="00581A4F">
        <w:t>l’Adunanza della Sezione I del</w:t>
      </w:r>
      <w:r w:rsidR="00C67940">
        <w:t xml:space="preserve"> Consiglio di Stato n. 196</w:t>
      </w:r>
      <w:r w:rsidR="00581A4F">
        <w:t xml:space="preserve"> </w:t>
      </w:r>
      <w:r w:rsidR="00C67940">
        <w:t>del 22 gennaio 2014 in merito a</w:t>
      </w:r>
      <w:r w:rsidR="00581A4F">
        <w:t>ll’</w:t>
      </w:r>
      <w:r w:rsidR="00C67940">
        <w:t xml:space="preserve"> “</w:t>
      </w:r>
      <w:r w:rsidR="00C67940" w:rsidRPr="00FB1F33">
        <w:t>applicazione dell’art. 106 del Codice Civile”</w:t>
      </w:r>
      <w:r w:rsidR="00C67940">
        <w:t>;</w:t>
      </w:r>
    </w:p>
    <w:p w14:paraId="0F275994" w14:textId="77777777" w:rsidR="00C67940" w:rsidRDefault="00C67940" w:rsidP="007A720B"/>
    <w:p w14:paraId="73A43EEE" w14:textId="77777777" w:rsidR="00FB1F33" w:rsidRDefault="007A720B" w:rsidP="007A720B">
      <w:pPr>
        <w:rPr>
          <w:b/>
        </w:rPr>
      </w:pPr>
      <w:r w:rsidRPr="00FB1F33">
        <w:rPr>
          <w:b/>
        </w:rPr>
        <w:t xml:space="preserve">RILEVATO CHE: </w:t>
      </w:r>
    </w:p>
    <w:p w14:paraId="7F0F2B31" w14:textId="320EA8BD" w:rsidR="00D00D2E" w:rsidRDefault="00D00D2E" w:rsidP="00D00D2E">
      <w:pPr>
        <w:jc w:val="both"/>
      </w:pPr>
      <w:r>
        <w:t xml:space="preserve">• </w:t>
      </w:r>
      <w:r w:rsidR="005517AF">
        <w:t>l’</w:t>
      </w:r>
      <w:r>
        <w:t xml:space="preserve">Amministrazione </w:t>
      </w:r>
      <w:r w:rsidR="005517AF">
        <w:t>comunale di Castel Focognano</w:t>
      </w:r>
      <w:r w:rsidR="00B94CD0">
        <w:t xml:space="preserve">, </w:t>
      </w:r>
      <w:r>
        <w:t>con l’obiettivo di contribuire attivamente alla valorizzazione del proprio territorio e</w:t>
      </w:r>
      <w:r w:rsidR="00B94CD0">
        <w:t>, contestualmente,</w:t>
      </w:r>
      <w:r>
        <w:t xml:space="preserve"> </w:t>
      </w:r>
      <w:r w:rsidR="00614785">
        <w:t>di</w:t>
      </w:r>
      <w:r>
        <w:t xml:space="preserve"> dare risposte adeguate alla odierna evoluzione dei costumi, intende procedere alla celebrazione di matrimoni e unioni civili anche presso idonee strutture private messe nella disponibilità dell’ente; </w:t>
      </w:r>
    </w:p>
    <w:p w14:paraId="03F8E506" w14:textId="77777777" w:rsidR="00D00D2E" w:rsidRDefault="00D00D2E" w:rsidP="007A720B">
      <w:pPr>
        <w:rPr>
          <w:b/>
        </w:rPr>
      </w:pPr>
    </w:p>
    <w:p w14:paraId="7E76D225" w14:textId="2F5605B0" w:rsidR="00FB1F33" w:rsidRDefault="00D00D2E" w:rsidP="00D00D2E">
      <w:pPr>
        <w:jc w:val="both"/>
      </w:pPr>
      <w:r w:rsidRPr="00D00D2E">
        <w:lastRenderedPageBreak/>
        <w:t xml:space="preserve">• </w:t>
      </w:r>
      <w:r w:rsidR="00B94CD0">
        <w:t xml:space="preserve">per tale fine si rende necessario acquisire la disponibilità di locali dove </w:t>
      </w:r>
      <w:r w:rsidR="007A720B" w:rsidRPr="00614785">
        <w:t>istituire</w:t>
      </w:r>
      <w:r w:rsidR="00B94CD0">
        <w:t xml:space="preserve">, con apposito atto, </w:t>
      </w:r>
      <w:r w:rsidR="007A720B" w:rsidRPr="00614785">
        <w:t>separati Uffici di Stato Civile per la sola celebrazione di matrimoni ed unioni civili sul territorio</w:t>
      </w:r>
      <w:r w:rsidR="007A720B" w:rsidRPr="00D00D2E">
        <w:t xml:space="preserve"> comunale, previa individuazione</w:t>
      </w:r>
      <w:r w:rsidR="00B94CD0">
        <w:t>,</w:t>
      </w:r>
      <w:r w:rsidR="007A720B" w:rsidRPr="00D00D2E">
        <w:t xml:space="preserve"> mediante procedura ad evidenza</w:t>
      </w:r>
      <w:r w:rsidR="00262DBD">
        <w:t xml:space="preserve"> </w:t>
      </w:r>
      <w:r w:rsidR="007A720B" w:rsidRPr="00D00D2E">
        <w:t xml:space="preserve">pubblica di locali idonei presso strutture ricettive, edifici, ville di particolare valore storico, architettonico, ambientale, artistico o turistico, di proprietà privata; </w:t>
      </w:r>
    </w:p>
    <w:p w14:paraId="2F68D3C6" w14:textId="77777777" w:rsidR="00D00D2E" w:rsidRPr="00D00D2E" w:rsidRDefault="00D00D2E" w:rsidP="00D00D2E">
      <w:pPr>
        <w:jc w:val="both"/>
      </w:pPr>
    </w:p>
    <w:p w14:paraId="63910FFF" w14:textId="77777777" w:rsidR="00D00D2E" w:rsidRDefault="00D00D2E" w:rsidP="007A720B"/>
    <w:p w14:paraId="65CBC23E" w14:textId="77777777" w:rsidR="004B4B3F" w:rsidRDefault="007A720B" w:rsidP="00D00D2E">
      <w:pPr>
        <w:jc w:val="center"/>
        <w:rPr>
          <w:b/>
          <w:sz w:val="28"/>
          <w:szCs w:val="28"/>
        </w:rPr>
      </w:pPr>
      <w:r w:rsidRPr="00D00D2E">
        <w:rPr>
          <w:b/>
          <w:sz w:val="28"/>
          <w:szCs w:val="28"/>
        </w:rPr>
        <w:t>A</w:t>
      </w:r>
      <w:r w:rsidR="00D00D2E" w:rsidRPr="00D00D2E">
        <w:rPr>
          <w:b/>
          <w:sz w:val="28"/>
          <w:szCs w:val="28"/>
        </w:rPr>
        <w:t xml:space="preserve"> </w:t>
      </w:r>
      <w:r w:rsidRPr="00D00D2E">
        <w:rPr>
          <w:b/>
          <w:sz w:val="28"/>
          <w:szCs w:val="28"/>
        </w:rPr>
        <w:t>V</w:t>
      </w:r>
      <w:r w:rsidR="00D00D2E" w:rsidRPr="00D00D2E">
        <w:rPr>
          <w:b/>
          <w:sz w:val="28"/>
          <w:szCs w:val="28"/>
        </w:rPr>
        <w:t xml:space="preserve"> </w:t>
      </w:r>
      <w:proofErr w:type="spellStart"/>
      <w:r w:rsidRPr="00D00D2E">
        <w:rPr>
          <w:b/>
          <w:sz w:val="28"/>
          <w:szCs w:val="28"/>
        </w:rPr>
        <w:t>V</w:t>
      </w:r>
      <w:proofErr w:type="spellEnd"/>
      <w:r w:rsidR="00D00D2E" w:rsidRPr="00D00D2E">
        <w:rPr>
          <w:b/>
          <w:sz w:val="28"/>
          <w:szCs w:val="28"/>
        </w:rPr>
        <w:t xml:space="preserve"> </w:t>
      </w:r>
      <w:r w:rsidRPr="00D00D2E">
        <w:rPr>
          <w:b/>
          <w:sz w:val="28"/>
          <w:szCs w:val="28"/>
        </w:rPr>
        <w:t>I</w:t>
      </w:r>
      <w:r w:rsidR="00D00D2E" w:rsidRPr="00D00D2E">
        <w:rPr>
          <w:b/>
          <w:sz w:val="28"/>
          <w:szCs w:val="28"/>
        </w:rPr>
        <w:t xml:space="preserve"> </w:t>
      </w:r>
      <w:r w:rsidRPr="00D00D2E">
        <w:rPr>
          <w:b/>
          <w:sz w:val="28"/>
          <w:szCs w:val="28"/>
        </w:rPr>
        <w:t>S</w:t>
      </w:r>
      <w:r w:rsidR="00D00D2E" w:rsidRPr="00D00D2E">
        <w:rPr>
          <w:b/>
          <w:sz w:val="28"/>
          <w:szCs w:val="28"/>
        </w:rPr>
        <w:t xml:space="preserve"> </w:t>
      </w:r>
      <w:r w:rsidRPr="00D00D2E">
        <w:rPr>
          <w:b/>
          <w:sz w:val="28"/>
          <w:szCs w:val="28"/>
        </w:rPr>
        <w:t>A</w:t>
      </w:r>
    </w:p>
    <w:p w14:paraId="073A4E8A" w14:textId="77777777" w:rsidR="00D00D2E" w:rsidRDefault="00D00D2E" w:rsidP="007A720B"/>
    <w:p w14:paraId="62E3B595" w14:textId="3621B6DB" w:rsidR="00D00D2E" w:rsidRDefault="007A720B" w:rsidP="00D00D2E">
      <w:pPr>
        <w:jc w:val="both"/>
      </w:pPr>
      <w:r>
        <w:t>Il Comune intende verificare la disponibilità dei proprietari o di coloro che possono legittimamente disporre di strutture ricettive</w:t>
      </w:r>
      <w:r w:rsidR="001B08FA">
        <w:t>, edifici, ville</w:t>
      </w:r>
      <w:r>
        <w:t xml:space="preserve"> di particolare pregio storico, architettonico, ambientale, artistico o turistico presenti nel territorio comunale, di </w:t>
      </w:r>
      <w:r w:rsidR="00A26BD1">
        <w:t>mettere a disposizione, mediante</w:t>
      </w:r>
      <w:r>
        <w:t xml:space="preserve"> comodato gratuito di </w:t>
      </w:r>
      <w:r w:rsidRPr="00262DBD">
        <w:t>durata triennale</w:t>
      </w:r>
      <w:r>
        <w:t xml:space="preserve"> </w:t>
      </w:r>
      <w:r w:rsidR="00A511CF">
        <w:t>in favore dell’</w:t>
      </w:r>
      <w:r>
        <w:t>Ente</w:t>
      </w:r>
      <w:r w:rsidR="00262DBD">
        <w:t xml:space="preserve">, </w:t>
      </w:r>
      <w:r>
        <w:t xml:space="preserve">locali idonei </w:t>
      </w:r>
      <w:r w:rsidR="00A511CF">
        <w:t>alla</w:t>
      </w:r>
      <w:r>
        <w:t xml:space="preserve"> celebrazione di matrimoni ed unioni civili</w:t>
      </w:r>
      <w:r w:rsidR="00A511CF">
        <w:t xml:space="preserve">, </w:t>
      </w:r>
      <w:r w:rsidR="00A511CF" w:rsidRPr="00262DBD">
        <w:t>davanti all’Ufficiale di stato civile del Comune di Castel Focognano.</w:t>
      </w:r>
    </w:p>
    <w:p w14:paraId="54BA10D6" w14:textId="77777777" w:rsidR="00D00D2E" w:rsidRDefault="00D00D2E" w:rsidP="007A720B"/>
    <w:p w14:paraId="0124B751" w14:textId="7C049152" w:rsidR="00D00D2E" w:rsidRDefault="007A720B" w:rsidP="007A720B">
      <w:r w:rsidRPr="00D00D2E">
        <w:rPr>
          <w:b/>
        </w:rPr>
        <w:t>Requisiti e condizioni</w:t>
      </w:r>
      <w:r>
        <w:t>:</w:t>
      </w:r>
    </w:p>
    <w:p w14:paraId="5647FDA9" w14:textId="77777777" w:rsidR="00262DBD" w:rsidRDefault="00262DBD" w:rsidP="007A720B"/>
    <w:p w14:paraId="4C4F5E1F" w14:textId="13B6702A" w:rsidR="008A07B0" w:rsidRDefault="00B61B48" w:rsidP="000243F3">
      <w:pPr>
        <w:pStyle w:val="Paragrafoelenco"/>
        <w:numPr>
          <w:ilvl w:val="0"/>
          <w:numId w:val="5"/>
        </w:numPr>
        <w:jc w:val="both"/>
      </w:pPr>
      <w:r>
        <w:t>i</w:t>
      </w:r>
      <w:r w:rsidR="007A720B">
        <w:t xml:space="preserve"> locali devono essere decorosi e adeguati alla finalità pubblica istituzionale cui vengono adibiti; essere accessibili al pubblico e possedere i requisiti di legge di idoneità, agibilità e sicurezza; adeguatamente arredati ed attrezzati in relazione alla funzione (almeno n. 1 tavolo</w:t>
      </w:r>
      <w:r w:rsidR="006C0220">
        <w:t xml:space="preserve"> di dimensioni adeguate</w:t>
      </w:r>
      <w:r w:rsidR="007A720B">
        <w:t>, n. 1 sedia per l’Ufficiale di stato civile; n. 2 sedie per i nubendi</w:t>
      </w:r>
      <w:r w:rsidR="00B137BB">
        <w:t>/</w:t>
      </w:r>
      <w:proofErr w:type="spellStart"/>
      <w:r w:rsidR="00B137BB">
        <w:t>unendi</w:t>
      </w:r>
      <w:proofErr w:type="spellEnd"/>
      <w:r w:rsidR="00B137BB">
        <w:t xml:space="preserve"> </w:t>
      </w:r>
      <w:r w:rsidR="007A720B">
        <w:t xml:space="preserve"> e n. 2 sedie per i testimoni; sedute per familiari</w:t>
      </w:r>
      <w:r>
        <w:t xml:space="preserve"> e ospiti</w:t>
      </w:r>
      <w:r w:rsidR="008A07B0">
        <w:t xml:space="preserve">, impianto audio per </w:t>
      </w:r>
      <w:proofErr w:type="spellStart"/>
      <w:r w:rsidR="008A07B0">
        <w:t>microfonia</w:t>
      </w:r>
      <w:proofErr w:type="spellEnd"/>
      <w:r w:rsidR="008A07B0">
        <w:t xml:space="preserve">, </w:t>
      </w:r>
      <w:r w:rsidR="008A07B0" w:rsidRPr="008A07B0">
        <w:t>ove necessario/richiesto;</w:t>
      </w:r>
    </w:p>
    <w:p w14:paraId="04916F12" w14:textId="2689FD37" w:rsidR="000243F3" w:rsidRDefault="000243F3" w:rsidP="000243F3">
      <w:pPr>
        <w:pStyle w:val="Paragrafoelenco"/>
        <w:numPr>
          <w:ilvl w:val="0"/>
          <w:numId w:val="5"/>
        </w:numPr>
        <w:jc w:val="both"/>
      </w:pPr>
      <w:r>
        <w:t>i locali identificati come idonei devono essere a esclusiva disposizione delle cerimonie comunali nei periodi e orari concordati con l’Ufficio di Stato Civile o altri Uffici dell’Ente, momenti durante i quali i locali non possono essere utilizzati per finalità diverse da quelle connesse alla celebrazione dei matrimoni ed unioni civili. In occasione delle celebrazioni dovrà essere inibito l’accesso a persone estranee all’evento e fornita adeguata informazione circa l’esclusività d’uso e la funzione principale del luogo (requisiti dettagliati dal Consiglio di Stato, I sez., con parere n.196 del 22 gennaio 2014);</w:t>
      </w:r>
    </w:p>
    <w:p w14:paraId="1E312AF1" w14:textId="447832A7" w:rsidR="000243F3" w:rsidRDefault="00B61B48" w:rsidP="00F226DF">
      <w:pPr>
        <w:pStyle w:val="Paragrafoelenco"/>
        <w:numPr>
          <w:ilvl w:val="0"/>
          <w:numId w:val="5"/>
        </w:numPr>
        <w:jc w:val="both"/>
      </w:pPr>
      <w:r>
        <w:t>l</w:t>
      </w:r>
      <w:r w:rsidR="007A720B" w:rsidRPr="00F226DF">
        <w:t>a scelta di date e orari di svolgimento delle celebrazioni</w:t>
      </w:r>
      <w:r w:rsidR="007A720B">
        <w:t xml:space="preserve"> è concordata tra Comune e concedente, sulla base delle richieste dei nubendi</w:t>
      </w:r>
      <w:r w:rsidR="00B137BB">
        <w:t>/</w:t>
      </w:r>
      <w:proofErr w:type="spellStart"/>
      <w:r w:rsidR="00B137BB">
        <w:t>unendi</w:t>
      </w:r>
      <w:proofErr w:type="spellEnd"/>
      <w:r w:rsidR="007A720B">
        <w:t xml:space="preserve"> della concomitanza delle celebrazioni in altri luoghi e delle disponibilità dei locali; </w:t>
      </w:r>
    </w:p>
    <w:p w14:paraId="71FBD770" w14:textId="5F491905" w:rsidR="00F226DF" w:rsidRDefault="00B61B48" w:rsidP="00F226DF">
      <w:pPr>
        <w:pStyle w:val="Paragrafoelenco"/>
        <w:numPr>
          <w:ilvl w:val="0"/>
          <w:numId w:val="5"/>
        </w:numPr>
        <w:jc w:val="both"/>
      </w:pPr>
      <w:r>
        <w:t>l</w:t>
      </w:r>
      <w:r w:rsidR="007A720B">
        <w:t xml:space="preserve">a proprietà garantisce pulizia, manutenzione ordinaria e straordinaria, adeguato decoro degli spazi interessati; </w:t>
      </w:r>
    </w:p>
    <w:p w14:paraId="6584E037" w14:textId="1264F088" w:rsidR="00F226DF" w:rsidRDefault="00B61B48" w:rsidP="00F226DF">
      <w:pPr>
        <w:pStyle w:val="Paragrafoelenco"/>
        <w:numPr>
          <w:ilvl w:val="0"/>
          <w:numId w:val="5"/>
        </w:numPr>
        <w:jc w:val="both"/>
      </w:pPr>
      <w:r>
        <w:t>l</w:t>
      </w:r>
      <w:r w:rsidR="007A720B">
        <w:t>a celebrazione del matrimonio, in aderenza a quanto disposto dagli artt. 817-819 del Codice Civile può avvenire anche nelle pertinenze esterne dei locali prescelti qualora questi ne siano dotati con carattere di continuità (parchi, giardini, terrazze, etc.);</w:t>
      </w:r>
    </w:p>
    <w:p w14:paraId="44F2620B" w14:textId="77777777" w:rsidR="000243F3" w:rsidRDefault="00B61B48" w:rsidP="00F226DF">
      <w:pPr>
        <w:pStyle w:val="Paragrafoelenco"/>
        <w:numPr>
          <w:ilvl w:val="0"/>
          <w:numId w:val="5"/>
        </w:numPr>
        <w:jc w:val="both"/>
      </w:pPr>
      <w:r>
        <w:t>q</w:t>
      </w:r>
      <w:r w:rsidR="007A720B">
        <w:t>ualora il luogo prescelto sia rappresentato da uno spazio esterno, deve essere garantita la possibilità di spostamento in luogo chiuso idoneo per capienza o eventualmente la sua copertura con appositi e adeguati ripari, al fine di permettere il regolare svolgimento della cerimonia anche al ricorrere di condizioni climatiche avverse;</w:t>
      </w:r>
    </w:p>
    <w:p w14:paraId="071249FE" w14:textId="25003B3D" w:rsidR="00F226DF" w:rsidRPr="0061421D" w:rsidRDefault="007A720B" w:rsidP="00F226DF">
      <w:pPr>
        <w:pStyle w:val="Paragrafoelenco"/>
        <w:numPr>
          <w:ilvl w:val="0"/>
          <w:numId w:val="5"/>
        </w:numPr>
        <w:jc w:val="both"/>
      </w:pPr>
      <w:r>
        <w:t xml:space="preserve"> </w:t>
      </w:r>
      <w:r w:rsidR="00611B13">
        <w:t>l</w:t>
      </w:r>
      <w:r>
        <w:t>a concessione in comodato gratuito di beni immobili da parte d</w:t>
      </w:r>
      <w:r w:rsidR="00C07779">
        <w:t>i privati per l’istituzione di sedi s</w:t>
      </w:r>
      <w:r>
        <w:t>eparate di Stato Civile non comporta per il Comune alcun onere o spesa, né alcun diritto da parte dei proprietari a ricevere compensi, benefici, servizi correlati, nemmeno nei confronti dei nubendi</w:t>
      </w:r>
      <w:r w:rsidR="004C6E07">
        <w:t>/</w:t>
      </w:r>
      <w:proofErr w:type="spellStart"/>
      <w:r w:rsidR="004C6E07">
        <w:t>unendi</w:t>
      </w:r>
      <w:proofErr w:type="spellEnd"/>
      <w:r>
        <w:t xml:space="preserve">, </w:t>
      </w:r>
      <w:r w:rsidRPr="00B153E0">
        <w:t>ai quali non potrà essere richiesto alcun corrispettivo per l’uso del locale/spazio concesso per la so</w:t>
      </w:r>
      <w:r w:rsidR="00BD5403">
        <w:t xml:space="preserve">la celebrazione del </w:t>
      </w:r>
      <w:r w:rsidR="00BD5403" w:rsidRPr="00491086">
        <w:t>rito civile</w:t>
      </w:r>
      <w:r w:rsidR="004C6E07" w:rsidRPr="00491086">
        <w:t xml:space="preserve">, </w:t>
      </w:r>
      <w:r w:rsidR="00111D6A" w:rsidRPr="00491086">
        <w:t xml:space="preserve">fatta salva l’ipotesi in cui il comodante concordi con i </w:t>
      </w:r>
      <w:r w:rsidR="00111D6A" w:rsidRPr="00491086">
        <w:lastRenderedPageBreak/>
        <w:t>nubendi/</w:t>
      </w:r>
      <w:proofErr w:type="spellStart"/>
      <w:r w:rsidR="00111D6A" w:rsidRPr="00491086">
        <w:t>unendi</w:t>
      </w:r>
      <w:proofErr w:type="spellEnd"/>
      <w:r w:rsidR="00111D6A" w:rsidRPr="00491086">
        <w:t xml:space="preserve"> progetti di allestimento di maggior prestigio rispetto all’ar</w:t>
      </w:r>
      <w:r w:rsidR="004C6E07" w:rsidRPr="00491086">
        <w:t>r</w:t>
      </w:r>
      <w:r w:rsidR="00111D6A" w:rsidRPr="00491086">
        <w:t>edamento mini</w:t>
      </w:r>
      <w:r w:rsidR="00C07779" w:rsidRPr="00491086">
        <w:t xml:space="preserve">mo richiesto dal Comune </w:t>
      </w:r>
      <w:r w:rsidR="00491086" w:rsidRPr="00491086">
        <w:t>e purché</w:t>
      </w:r>
      <w:r w:rsidR="00111D6A" w:rsidRPr="00491086">
        <w:t xml:space="preserve"> tali progetti di allestimento non siano lesivi del d</w:t>
      </w:r>
      <w:r w:rsidR="00491086" w:rsidRPr="00491086">
        <w:t xml:space="preserve">ecoro e della finalità pubblico </w:t>
      </w:r>
      <w:r w:rsidR="00111D6A" w:rsidRPr="00491086">
        <w:t>istituzionale della funzione svolta</w:t>
      </w:r>
      <w:r w:rsidR="005F759B" w:rsidRPr="00491086">
        <w:t>. I</w:t>
      </w:r>
      <w:r w:rsidR="00491086" w:rsidRPr="00491086">
        <w:t xml:space="preserve"> </w:t>
      </w:r>
      <w:r w:rsidR="005F759B" w:rsidRPr="00491086">
        <w:t>costi e oner</w:t>
      </w:r>
      <w:r w:rsidR="00491086" w:rsidRPr="00491086">
        <w:t>i</w:t>
      </w:r>
      <w:r w:rsidR="005F759B" w:rsidRPr="00491086">
        <w:t xml:space="preserve"> di detto progetto di allestimento di prestigio sono a totale carico delle parti </w:t>
      </w:r>
      <w:r w:rsidR="005F759B" w:rsidRPr="0061421D">
        <w:t xml:space="preserve">private. </w:t>
      </w:r>
    </w:p>
    <w:p w14:paraId="63AD48E6" w14:textId="730BB938" w:rsidR="00F226DF" w:rsidRDefault="007A720B" w:rsidP="00F226DF">
      <w:pPr>
        <w:pStyle w:val="Paragrafoelenco"/>
        <w:numPr>
          <w:ilvl w:val="0"/>
          <w:numId w:val="5"/>
        </w:numPr>
        <w:jc w:val="both"/>
      </w:pPr>
      <w:r w:rsidRPr="00411F54">
        <w:t xml:space="preserve"> Il comodante esonera il Comune da qualsiasi responsabilità derivante da azioni, omissioni di terzi e danni sofferti dalla struttura ospit</w:t>
      </w:r>
      <w:r w:rsidR="00B137BB">
        <w:t>ante ovvero da ospiti e nubendi/</w:t>
      </w:r>
      <w:proofErr w:type="spellStart"/>
      <w:r w:rsidR="00B137BB">
        <w:t>unendi</w:t>
      </w:r>
      <w:proofErr w:type="spellEnd"/>
      <w:r w:rsidR="00B137BB">
        <w:t xml:space="preserve"> </w:t>
      </w:r>
      <w:r w:rsidRPr="00411F54">
        <w:t>durante l’utilizzo del luogo ove s</w:t>
      </w:r>
      <w:r w:rsidR="00F226DF" w:rsidRPr="00411F54">
        <w:t>i celebra il matrimonio/unione;</w:t>
      </w:r>
    </w:p>
    <w:p w14:paraId="4FEDE9D5" w14:textId="450E05AA" w:rsidR="00411F54" w:rsidRDefault="007A720B" w:rsidP="00411F54">
      <w:pPr>
        <w:pStyle w:val="Paragrafoelenco"/>
        <w:numPr>
          <w:ilvl w:val="0"/>
          <w:numId w:val="5"/>
        </w:numPr>
        <w:jc w:val="both"/>
      </w:pPr>
      <w:r w:rsidRPr="00411F54">
        <w:t xml:space="preserve">Il comodante è tenuto a stipulare un contratto di assicurazione per eventuali danni a cose e/o persone, la cui responsabilità ricadrà sullo stesso, secondo quanto previsto, a tal </w:t>
      </w:r>
      <w:r w:rsidR="00411F54">
        <w:t>proposito, dal Codice Civile;</w:t>
      </w:r>
    </w:p>
    <w:p w14:paraId="51517716" w14:textId="6B2973FB" w:rsidR="00F226DF" w:rsidRDefault="00B61B48" w:rsidP="00F226DF">
      <w:pPr>
        <w:pStyle w:val="Paragrafoelenco"/>
        <w:numPr>
          <w:ilvl w:val="0"/>
          <w:numId w:val="5"/>
        </w:numPr>
        <w:jc w:val="both"/>
      </w:pPr>
      <w:r w:rsidRPr="00411F54">
        <w:t>l</w:t>
      </w:r>
      <w:r w:rsidR="007A720B" w:rsidRPr="00411F54">
        <w:t>a proprietà fornisce recapito telefonico e mail per ogni comunicazione da parte del Comune, attivi anche nei giorni festivi;</w:t>
      </w:r>
      <w:r w:rsidR="007A720B">
        <w:t xml:space="preserve"> </w:t>
      </w:r>
    </w:p>
    <w:p w14:paraId="3D525F68" w14:textId="02B4FE3F" w:rsidR="00F226DF" w:rsidRDefault="00B61B48" w:rsidP="00F226DF">
      <w:pPr>
        <w:pStyle w:val="Paragrafoelenco"/>
        <w:numPr>
          <w:ilvl w:val="0"/>
          <w:numId w:val="5"/>
        </w:numPr>
        <w:jc w:val="both"/>
      </w:pPr>
      <w:r>
        <w:t>l</w:t>
      </w:r>
      <w:r w:rsidR="007A720B">
        <w:t>e parti possono concordare il rinnovo del comodato per ulteriori periodi di pari durata.</w:t>
      </w:r>
    </w:p>
    <w:p w14:paraId="1C22FF83" w14:textId="77777777" w:rsidR="00F226DF" w:rsidRDefault="00F226DF" w:rsidP="00F226DF">
      <w:pPr>
        <w:jc w:val="both"/>
      </w:pPr>
    </w:p>
    <w:p w14:paraId="0ADEC917" w14:textId="77777777" w:rsidR="00B61B48" w:rsidRDefault="00B61B48" w:rsidP="00F226DF">
      <w:pPr>
        <w:jc w:val="both"/>
      </w:pPr>
    </w:p>
    <w:p w14:paraId="05B0F932" w14:textId="335556A8" w:rsidR="00F226DF" w:rsidRDefault="007A720B" w:rsidP="00F226DF">
      <w:pPr>
        <w:jc w:val="both"/>
      </w:pPr>
      <w:r>
        <w:t xml:space="preserve">La </w:t>
      </w:r>
      <w:r w:rsidRPr="00B61B48">
        <w:rPr>
          <w:b/>
          <w:bCs/>
        </w:rPr>
        <w:t>MANIFESTAZIONE DI INTERESSE</w:t>
      </w:r>
      <w:r>
        <w:t>, da redigersi su apposito modello</w:t>
      </w:r>
      <w:r w:rsidR="00B61B48">
        <w:t xml:space="preserve"> allegato al presente avviso</w:t>
      </w:r>
      <w:r>
        <w:t xml:space="preserve">, firmata dal proprietario o dall’avente titolo, con allegata copia del documento di identità in corso di </w:t>
      </w:r>
      <w:r w:rsidRPr="003E6E13">
        <w:t>val</w:t>
      </w:r>
      <w:r w:rsidR="003E6E13" w:rsidRPr="003E6E13">
        <w:t>idità</w:t>
      </w:r>
      <w:r w:rsidR="003E6E13">
        <w:t xml:space="preserve">, descrizione del luogo/immobile e relativa </w:t>
      </w:r>
      <w:r w:rsidRPr="003E6E13">
        <w:t>planimetria</w:t>
      </w:r>
      <w:r>
        <w:t xml:space="preserve"> </w:t>
      </w:r>
      <w:r w:rsidR="0077715D">
        <w:t xml:space="preserve">e documentazione fotografica </w:t>
      </w:r>
      <w:r>
        <w:t>del luogo/immobile, deve essere presentata utilizzando una delle seguenti modalità:</w:t>
      </w:r>
    </w:p>
    <w:p w14:paraId="715493E8" w14:textId="39FF6E2A" w:rsidR="00F226DF" w:rsidRDefault="007A720B" w:rsidP="00F226DF">
      <w:pPr>
        <w:pStyle w:val="Paragrafoelenco"/>
        <w:numPr>
          <w:ilvl w:val="0"/>
          <w:numId w:val="2"/>
        </w:numPr>
        <w:jc w:val="both"/>
      </w:pPr>
      <w:r>
        <w:t>PEC all’indirizzo</w:t>
      </w:r>
      <w:r w:rsidR="00F226DF">
        <w:t xml:space="preserve">: </w:t>
      </w:r>
      <w:r>
        <w:t xml:space="preserve"> </w:t>
      </w:r>
      <w:hyperlink r:id="rId6" w:history="1">
        <w:r w:rsidR="00F226DF" w:rsidRPr="005A4E23">
          <w:rPr>
            <w:rStyle w:val="Collegamentoipertestuale"/>
          </w:rPr>
          <w:t>comune.castelfocognano@postacert.toscana.it</w:t>
        </w:r>
      </w:hyperlink>
      <w:r w:rsidR="00F226DF">
        <w:t>;</w:t>
      </w:r>
    </w:p>
    <w:p w14:paraId="54BB1395" w14:textId="6FAF7A9B" w:rsidR="00F226DF" w:rsidRDefault="00F226DF" w:rsidP="00F226DF">
      <w:pPr>
        <w:pStyle w:val="Paragrafoelenco"/>
        <w:numPr>
          <w:ilvl w:val="0"/>
          <w:numId w:val="2"/>
        </w:numPr>
        <w:jc w:val="both"/>
      </w:pPr>
      <w:r>
        <w:t xml:space="preserve">e- mail  all’indirizzo: </w:t>
      </w:r>
      <w:hyperlink r:id="rId7" w:history="1">
        <w:r w:rsidRPr="005A4E23">
          <w:rPr>
            <w:rStyle w:val="Collegamentoipertestuale"/>
          </w:rPr>
          <w:t>castelfocognano@casentino.toscana.it</w:t>
        </w:r>
      </w:hyperlink>
      <w:r>
        <w:t>;</w:t>
      </w:r>
    </w:p>
    <w:p w14:paraId="27EB0EFA" w14:textId="77777777" w:rsidR="00F226DF" w:rsidRDefault="00F226DF" w:rsidP="00F226DF">
      <w:pPr>
        <w:pStyle w:val="Paragrafoelenco"/>
        <w:numPr>
          <w:ilvl w:val="0"/>
          <w:numId w:val="2"/>
        </w:numPr>
        <w:jc w:val="both"/>
      </w:pPr>
      <w:r>
        <w:t>Consegna diretta al Protocollo negli orari di apertura al pubblico dal lunedì al sabato dalle ore 8.30 alle ore 13.00</w:t>
      </w:r>
      <w:r w:rsidR="0090172A">
        <w:t xml:space="preserve"> indicando sulla busta la dicitura “Manifestazione di interesse comodato gratuito locali per celebrazione matrimoni/unioni civili</w:t>
      </w:r>
      <w:r>
        <w:t>;</w:t>
      </w:r>
    </w:p>
    <w:p w14:paraId="7FAA4A1C" w14:textId="29699D36" w:rsidR="00F226DF" w:rsidRDefault="0090172A" w:rsidP="0090172A">
      <w:pPr>
        <w:pStyle w:val="Paragrafoelenco"/>
        <w:numPr>
          <w:ilvl w:val="0"/>
          <w:numId w:val="2"/>
        </w:numPr>
        <w:jc w:val="both"/>
      </w:pPr>
      <w:r>
        <w:t>Posta Raccomandata AR indirizzata al Comune di Castel Focognano Piazza Mazzini n. 3, indicando sulla busta la dicitura “Manifestazione di interesse comodato gratuito locali per celebrazione matrimoni/unioni civili</w:t>
      </w:r>
      <w:r w:rsidR="00BB6F81">
        <w:t>.</w:t>
      </w:r>
    </w:p>
    <w:p w14:paraId="156FC785" w14:textId="005DA82C" w:rsidR="0090172A" w:rsidRDefault="0090172A" w:rsidP="00F226DF">
      <w:pPr>
        <w:jc w:val="both"/>
      </w:pPr>
    </w:p>
    <w:p w14:paraId="24094FCA" w14:textId="77777777" w:rsidR="00CD0A1C" w:rsidRDefault="00CD0A1C" w:rsidP="00F226DF">
      <w:pPr>
        <w:jc w:val="both"/>
      </w:pPr>
    </w:p>
    <w:p w14:paraId="7C45FFF8" w14:textId="01A7F3C9" w:rsidR="0090172A" w:rsidRDefault="007A720B" w:rsidP="00F226DF">
      <w:pPr>
        <w:jc w:val="both"/>
      </w:pPr>
      <w:r>
        <w:t xml:space="preserve">Il Comune si riserva ogni valutazione e decisione circa l’idoneità dei luoghi nonché ogni facoltà in merito alla modifica, proroga o revoca del presente Avviso. </w:t>
      </w:r>
    </w:p>
    <w:p w14:paraId="23402230" w14:textId="77777777" w:rsidR="00BB6F81" w:rsidRDefault="00BB6F81" w:rsidP="00F226DF">
      <w:pPr>
        <w:jc w:val="both"/>
      </w:pPr>
    </w:p>
    <w:p w14:paraId="2479D850" w14:textId="6BCA6E4E" w:rsidR="0090172A" w:rsidRDefault="007A720B" w:rsidP="00F226DF">
      <w:pPr>
        <w:jc w:val="both"/>
      </w:pPr>
      <w:r>
        <w:t>L’</w:t>
      </w:r>
      <w:r w:rsidR="00ED30A7">
        <w:t xml:space="preserve"> “</w:t>
      </w:r>
      <w:r w:rsidRPr="00603919">
        <w:rPr>
          <w:i/>
          <w:iCs/>
        </w:rPr>
        <w:t>Elenco dei luoghi idonei ad essere sede di celebrazione dei matrimoni ed unioni civili</w:t>
      </w:r>
      <w:r>
        <w:t>”, di seguito denominato per brevità “Elenco”, individuati a seguito dell’espletamento della procedura di cui al presente Avviso è approvato dalla Giunta Comunale, pubblicato sul sito istituzionale e pubblicizzato nelle forme che l’Ente riterrà più opportune</w:t>
      </w:r>
      <w:r w:rsidR="00ED30A7">
        <w:t>.</w:t>
      </w:r>
    </w:p>
    <w:p w14:paraId="716C3B6B" w14:textId="77777777" w:rsidR="0090172A" w:rsidRDefault="0090172A" w:rsidP="00F226DF">
      <w:pPr>
        <w:jc w:val="both"/>
      </w:pPr>
    </w:p>
    <w:p w14:paraId="60306737" w14:textId="7F9CE130" w:rsidR="0090172A" w:rsidRDefault="007A720B" w:rsidP="00F226DF">
      <w:pPr>
        <w:jc w:val="both"/>
      </w:pPr>
      <w:r>
        <w:t>La presentazione della MANIFESTAZIONE D’INTERESSE non dà automaticamente luogo all’inserimento nell’Elenco: saranno all’uopo effettuati accertamenti e sopralluoghi per verificare la sussistenza dei requisiti richiesti, l’idoneità degli immobili proposti e relative pertinenze, con successiva e apposita istruttoria per la stipula del contratto di comodato d’uso gratuito.</w:t>
      </w:r>
    </w:p>
    <w:p w14:paraId="2B127345" w14:textId="77777777" w:rsidR="0053203D" w:rsidRDefault="0053203D" w:rsidP="00F226DF">
      <w:pPr>
        <w:jc w:val="both"/>
      </w:pPr>
    </w:p>
    <w:p w14:paraId="3BF47FD3" w14:textId="7217BE82" w:rsidR="009818AB" w:rsidRDefault="007A720B" w:rsidP="00F226DF">
      <w:pPr>
        <w:jc w:val="both"/>
      </w:pPr>
      <w:r>
        <w:t>Il presente Avviso ed il relativo modello di manifestazione di interesse sono pubblicati sul sito istituzionale</w:t>
      </w:r>
      <w:r w:rsidR="009818AB">
        <w:t xml:space="preserve"> </w:t>
      </w:r>
      <w:hyperlink r:id="rId8" w:history="1">
        <w:r w:rsidR="009818AB" w:rsidRPr="00611B13">
          <w:rPr>
            <w:color w:val="2E74B5" w:themeColor="accent1" w:themeShade="BF"/>
            <w:u w:val="single"/>
          </w:rPr>
          <w:t>www.comune.castel-focognano.ar.it</w:t>
        </w:r>
      </w:hyperlink>
      <w:r>
        <w:t xml:space="preserve">, </w:t>
      </w:r>
      <w:r w:rsidRPr="003E6E13">
        <w:t>senza termini di scadenza e/o chiusura</w:t>
      </w:r>
      <w:r>
        <w:t xml:space="preserve">: l’istruttoria delle domande presentate sarà effettuata entro trenta giorni dalla data in cui risultano pervenute al protocollo dell’ente e ne sarà comunicato l’esito al richiedente. </w:t>
      </w:r>
    </w:p>
    <w:p w14:paraId="2DD88923" w14:textId="77777777" w:rsidR="009818AB" w:rsidRDefault="009818AB" w:rsidP="00F226DF">
      <w:pPr>
        <w:jc w:val="both"/>
      </w:pPr>
    </w:p>
    <w:p w14:paraId="202A8497" w14:textId="5BB74269" w:rsidR="0053203D" w:rsidRPr="00FC47C8" w:rsidRDefault="0053203D" w:rsidP="00F226DF">
      <w:pPr>
        <w:jc w:val="both"/>
        <w:rPr>
          <w:color w:val="00B0F0"/>
        </w:rPr>
      </w:pPr>
      <w:r w:rsidRPr="00CD0A1C">
        <w:lastRenderedPageBreak/>
        <w:t xml:space="preserve">Il Responsabile del procedimento </w:t>
      </w:r>
      <w:r w:rsidR="003E6E13">
        <w:t xml:space="preserve">è </w:t>
      </w:r>
      <w:r w:rsidR="00102217">
        <w:t xml:space="preserve">Lorena Corazzesi </w:t>
      </w:r>
      <w:r w:rsidRPr="00CD0A1C">
        <w:t>in qualità di Responsabile dei Servizi Demografici; per</w:t>
      </w:r>
      <w:r w:rsidR="007A720B" w:rsidRPr="00CD0A1C">
        <w:t xml:space="preserve"> informazioni è possibile rivolgersi a</w:t>
      </w:r>
      <w:r w:rsidRPr="00CD0A1C">
        <w:t>i seguenti contatti:</w:t>
      </w:r>
      <w:r w:rsidR="007A720B" w:rsidRPr="00CD0A1C">
        <w:t xml:space="preserve"> tel.</w:t>
      </w:r>
      <w:r w:rsidR="009818AB" w:rsidRPr="00CD0A1C">
        <w:t xml:space="preserve"> </w:t>
      </w:r>
      <w:r w:rsidRPr="00CD0A1C">
        <w:t>0575/5154</w:t>
      </w:r>
      <w:r w:rsidR="00FC47C8">
        <w:t>1</w:t>
      </w:r>
      <w:r w:rsidR="007A720B" w:rsidRPr="00CD0A1C">
        <w:t>–</w:t>
      </w:r>
      <w:r w:rsidR="00CD0A1C" w:rsidRPr="00CD0A1C">
        <w:t xml:space="preserve"> </w:t>
      </w:r>
      <w:r w:rsidR="007A720B" w:rsidRPr="00CD0A1C">
        <w:t>e-mail:</w:t>
      </w:r>
      <w:r w:rsidR="007A720B">
        <w:t xml:space="preserve"> </w:t>
      </w:r>
      <w:r w:rsidR="00FC47C8" w:rsidRPr="00FC47C8">
        <w:rPr>
          <w:color w:val="2E74B5" w:themeColor="accent1" w:themeShade="BF"/>
          <w:u w:val="single"/>
        </w:rPr>
        <w:t>castelfocognano@casentino.toscana.it</w:t>
      </w:r>
      <w:r w:rsidR="00FC47C8" w:rsidRPr="00FC47C8">
        <w:rPr>
          <w:color w:val="00B0F0"/>
        </w:rPr>
        <w:t xml:space="preserve"> </w:t>
      </w:r>
    </w:p>
    <w:p w14:paraId="327445D6" w14:textId="77777777" w:rsidR="00603919" w:rsidRDefault="00603919" w:rsidP="00F226DF">
      <w:pPr>
        <w:jc w:val="both"/>
      </w:pPr>
    </w:p>
    <w:p w14:paraId="5DB3F362" w14:textId="315C068E" w:rsidR="007A5DF7" w:rsidRDefault="007A720B" w:rsidP="00F226DF">
      <w:pPr>
        <w:jc w:val="both"/>
      </w:pPr>
      <w:r>
        <w:t>Ai termini del Reg UE 679/16 e del D. Lgs. n. 196/2003 si informa che i dati raccolti in relazione al presente Avviso saranno trattati esclusivamente per le finalità dello stesso; i diritti spettanti all’interessato sono quelli di cui all’ art. 7 del decreto citato</w:t>
      </w:r>
      <w:r w:rsidR="00CE02AE">
        <w:t xml:space="preserve">; il consenso alla raccolta e al trattamento dei dati costituisce presupposto necessario per la partecipazione alla manifestazione di interesse. </w:t>
      </w:r>
      <w:r>
        <w:t xml:space="preserve">Il Responsabile del trattamento è il Responsabile del Procedimento. </w:t>
      </w:r>
    </w:p>
    <w:p w14:paraId="7BA9CEEF" w14:textId="77777777" w:rsidR="0053203D" w:rsidRDefault="0053203D" w:rsidP="00F226DF">
      <w:pPr>
        <w:jc w:val="both"/>
      </w:pPr>
    </w:p>
    <w:p w14:paraId="5B8CD529" w14:textId="0DC910D9" w:rsidR="009818AB" w:rsidRDefault="009818AB" w:rsidP="00F226DF">
      <w:pPr>
        <w:jc w:val="both"/>
      </w:pPr>
      <w:r>
        <w:t xml:space="preserve">Castel Focognano lì, </w:t>
      </w:r>
      <w:r w:rsidR="00102217">
        <w:t>14 ottobre 2021</w:t>
      </w:r>
      <w:bookmarkStart w:id="0" w:name="_GoBack"/>
      <w:bookmarkEnd w:id="0"/>
    </w:p>
    <w:sectPr w:rsidR="00981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6E21"/>
    <w:multiLevelType w:val="hybridMultilevel"/>
    <w:tmpl w:val="13BA2492"/>
    <w:lvl w:ilvl="0" w:tplc="93384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71F"/>
    <w:multiLevelType w:val="hybridMultilevel"/>
    <w:tmpl w:val="D2E06C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EB7"/>
    <w:multiLevelType w:val="hybridMultilevel"/>
    <w:tmpl w:val="5B961D02"/>
    <w:lvl w:ilvl="0" w:tplc="FA867E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404672F"/>
    <w:multiLevelType w:val="hybridMultilevel"/>
    <w:tmpl w:val="7E6A4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F74AD"/>
    <w:multiLevelType w:val="hybridMultilevel"/>
    <w:tmpl w:val="A5E27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0B"/>
    <w:rsid w:val="000243F3"/>
    <w:rsid w:val="000D78F1"/>
    <w:rsid w:val="00102217"/>
    <w:rsid w:val="00111D6A"/>
    <w:rsid w:val="001B08FA"/>
    <w:rsid w:val="00211479"/>
    <w:rsid w:val="00262DBD"/>
    <w:rsid w:val="002D672A"/>
    <w:rsid w:val="003E6E13"/>
    <w:rsid w:val="00411F54"/>
    <w:rsid w:val="00455D0B"/>
    <w:rsid w:val="00491086"/>
    <w:rsid w:val="004B4B3F"/>
    <w:rsid w:val="004C6E07"/>
    <w:rsid w:val="00526F2D"/>
    <w:rsid w:val="0053203D"/>
    <w:rsid w:val="005517AF"/>
    <w:rsid w:val="00581A4F"/>
    <w:rsid w:val="005F759B"/>
    <w:rsid w:val="00603919"/>
    <w:rsid w:val="00611B13"/>
    <w:rsid w:val="0061421D"/>
    <w:rsid w:val="00614785"/>
    <w:rsid w:val="006C0220"/>
    <w:rsid w:val="0077715D"/>
    <w:rsid w:val="00792E7C"/>
    <w:rsid w:val="007A5DF7"/>
    <w:rsid w:val="007A720B"/>
    <w:rsid w:val="00803690"/>
    <w:rsid w:val="00865B0B"/>
    <w:rsid w:val="008A07B0"/>
    <w:rsid w:val="008F66FC"/>
    <w:rsid w:val="0090172A"/>
    <w:rsid w:val="009401A1"/>
    <w:rsid w:val="009818AB"/>
    <w:rsid w:val="00991F94"/>
    <w:rsid w:val="00A26BD1"/>
    <w:rsid w:val="00A511CF"/>
    <w:rsid w:val="00AF050F"/>
    <w:rsid w:val="00B137BB"/>
    <w:rsid w:val="00B153E0"/>
    <w:rsid w:val="00B61B48"/>
    <w:rsid w:val="00B94CD0"/>
    <w:rsid w:val="00BB6F81"/>
    <w:rsid w:val="00BD5403"/>
    <w:rsid w:val="00C07779"/>
    <w:rsid w:val="00C67940"/>
    <w:rsid w:val="00CD0A1C"/>
    <w:rsid w:val="00CE02AE"/>
    <w:rsid w:val="00D00D2E"/>
    <w:rsid w:val="00E03871"/>
    <w:rsid w:val="00E4671A"/>
    <w:rsid w:val="00ED20E5"/>
    <w:rsid w:val="00ED30A7"/>
    <w:rsid w:val="00F226DF"/>
    <w:rsid w:val="00FB1F33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F234"/>
  <w15:chartTrackingRefBased/>
  <w15:docId w15:val="{31B1B6F5-7506-4F0B-AF85-A7C35F61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B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65B0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B0B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C679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26D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2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stel-focognano.a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telfocognano@casentino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astelfocognano@postacert.toscan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bondi.gemma</dc:creator>
  <cp:keywords/>
  <dc:description/>
  <cp:lastModifiedBy>bondi.gemma</cp:lastModifiedBy>
  <cp:revision>46</cp:revision>
  <dcterms:created xsi:type="dcterms:W3CDTF">2021-09-24T11:56:00Z</dcterms:created>
  <dcterms:modified xsi:type="dcterms:W3CDTF">2021-10-14T09:17:00Z</dcterms:modified>
</cp:coreProperties>
</file>